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E86106" w14:textId="77777777" w:rsidR="000A04A2" w:rsidRDefault="000A04A2" w:rsidP="00D83D1C">
      <w:pPr>
        <w:rPr>
          <w:lang w:val="sr-Cyrl-BA"/>
        </w:rPr>
      </w:pPr>
    </w:p>
    <w:p w14:paraId="31DED0AA" w14:textId="77777777" w:rsidR="000A04A2" w:rsidRPr="00E23156" w:rsidRDefault="000A04A2" w:rsidP="00D83D1C">
      <w:pPr>
        <w:pStyle w:val="NoSpacing"/>
        <w:rPr>
          <w:rFonts w:ascii="Cambria" w:hAnsi="Cambria"/>
          <w:sz w:val="22"/>
          <w:szCs w:val="22"/>
          <w:lang w:val="en-US"/>
        </w:rPr>
      </w:pPr>
      <w:bookmarkStart w:id="0" w:name="_Hlk167172197"/>
      <w:proofErr w:type="spellStart"/>
      <w:r w:rsidRPr="00FE2E11">
        <w:rPr>
          <w:rFonts w:ascii="Cambria" w:hAnsi="Cambria"/>
          <w:sz w:val="22"/>
          <w:szCs w:val="22"/>
        </w:rPr>
        <w:t>Broj</w:t>
      </w:r>
      <w:proofErr w:type="spellEnd"/>
      <w:r w:rsidRPr="00FE2E11">
        <w:rPr>
          <w:rFonts w:ascii="Cambria" w:hAnsi="Cambria"/>
          <w:sz w:val="22"/>
          <w:szCs w:val="22"/>
        </w:rPr>
        <w:t>: 02/4.01-7-</w:t>
      </w:r>
      <w:r>
        <w:rPr>
          <w:rFonts w:ascii="Cambria" w:hAnsi="Cambria"/>
          <w:sz w:val="22"/>
          <w:szCs w:val="22"/>
          <w:lang w:val="sr-Cyrl-BA"/>
        </w:rPr>
        <w:t>011-1083</w:t>
      </w:r>
      <w:r w:rsidRPr="00FE2E11">
        <w:rPr>
          <w:rFonts w:ascii="Cambria" w:hAnsi="Cambria"/>
          <w:sz w:val="22"/>
          <w:szCs w:val="22"/>
          <w:lang w:val="sr-Cyrl-BA"/>
        </w:rPr>
        <w:t>/</w:t>
      </w:r>
      <w:r>
        <w:rPr>
          <w:rFonts w:ascii="Cambria" w:hAnsi="Cambria"/>
          <w:sz w:val="22"/>
          <w:szCs w:val="22"/>
          <w:lang w:val="sr-Cyrl-BA"/>
        </w:rPr>
        <w:t>2</w:t>
      </w:r>
      <w:r>
        <w:rPr>
          <w:rFonts w:ascii="Cambria" w:hAnsi="Cambria"/>
          <w:sz w:val="22"/>
          <w:szCs w:val="22"/>
          <w:lang w:val="en-US"/>
        </w:rPr>
        <w:t>4</w:t>
      </w:r>
    </w:p>
    <w:p w14:paraId="4BF7C70C" w14:textId="77777777" w:rsidR="000A04A2" w:rsidRPr="002B3972" w:rsidRDefault="000A04A2" w:rsidP="00D83D1C">
      <w:pPr>
        <w:pStyle w:val="NoSpacing"/>
        <w:rPr>
          <w:rFonts w:ascii="Cambria" w:hAnsi="Cambria"/>
          <w:sz w:val="22"/>
          <w:szCs w:val="22"/>
          <w:lang w:val="sr-Cyrl-BA"/>
        </w:rPr>
      </w:pPr>
      <w:r w:rsidRPr="00FE2E11">
        <w:rPr>
          <w:rFonts w:ascii="Cambria" w:hAnsi="Cambria"/>
          <w:sz w:val="22"/>
          <w:szCs w:val="22"/>
        </w:rPr>
        <w:t xml:space="preserve">Datum: </w:t>
      </w:r>
      <w:r>
        <w:rPr>
          <w:rFonts w:ascii="Cambria" w:hAnsi="Cambria"/>
          <w:sz w:val="22"/>
          <w:szCs w:val="22"/>
          <w:lang w:val="sr-Cyrl-BA"/>
        </w:rPr>
        <w:t>02.</w:t>
      </w:r>
      <w:r>
        <w:rPr>
          <w:rFonts w:ascii="Cambria" w:hAnsi="Cambria"/>
          <w:sz w:val="22"/>
          <w:szCs w:val="22"/>
          <w:lang w:val="en-US"/>
        </w:rPr>
        <w:t xml:space="preserve"> </w:t>
      </w:r>
      <w:proofErr w:type="spellStart"/>
      <w:r>
        <w:rPr>
          <w:rFonts w:ascii="Cambria" w:hAnsi="Cambria"/>
          <w:sz w:val="22"/>
          <w:szCs w:val="22"/>
          <w:lang w:val="sr-Cyrl-BA"/>
        </w:rPr>
        <w:t>jul</w:t>
      </w:r>
      <w:proofErr w:type="spellEnd"/>
      <w:r>
        <w:rPr>
          <w:rFonts w:ascii="Cambria" w:hAnsi="Cambria"/>
          <w:sz w:val="22"/>
          <w:szCs w:val="22"/>
          <w:lang w:val="en-US"/>
        </w:rPr>
        <w:t xml:space="preserve"> </w:t>
      </w:r>
      <w:r>
        <w:rPr>
          <w:rFonts w:ascii="Cambria" w:hAnsi="Cambria"/>
          <w:sz w:val="22"/>
          <w:szCs w:val="22"/>
        </w:rPr>
        <w:t>20</w:t>
      </w:r>
      <w:r>
        <w:rPr>
          <w:rFonts w:ascii="Cambria" w:hAnsi="Cambria"/>
          <w:sz w:val="22"/>
          <w:szCs w:val="22"/>
          <w:lang w:val="sr-Cyrl-BA"/>
        </w:rPr>
        <w:t>2</w:t>
      </w:r>
      <w:r>
        <w:rPr>
          <w:rFonts w:ascii="Cambria" w:hAnsi="Cambria"/>
          <w:sz w:val="22"/>
          <w:szCs w:val="22"/>
          <w:lang w:val="en-US"/>
        </w:rPr>
        <w:t>4</w:t>
      </w:r>
      <w:r w:rsidRPr="00FE2E11">
        <w:rPr>
          <w:rFonts w:ascii="Cambria" w:hAnsi="Cambria"/>
          <w:sz w:val="22"/>
          <w:szCs w:val="22"/>
        </w:rPr>
        <w:t>.</w:t>
      </w:r>
      <w:r w:rsidRPr="00FE2E11">
        <w:rPr>
          <w:rFonts w:ascii="Cambria" w:hAnsi="Cambria"/>
          <w:sz w:val="22"/>
          <w:szCs w:val="22"/>
          <w:lang w:val="sr-Cyrl-CS"/>
        </w:rPr>
        <w:t xml:space="preserve"> </w:t>
      </w:r>
      <w:proofErr w:type="spellStart"/>
      <w:r w:rsidRPr="00FE2E11">
        <w:rPr>
          <w:rFonts w:ascii="Cambria" w:hAnsi="Cambria"/>
          <w:sz w:val="22"/>
          <w:szCs w:val="22"/>
        </w:rPr>
        <w:t>godine</w:t>
      </w:r>
      <w:proofErr w:type="spellEnd"/>
    </w:p>
    <w:p w14:paraId="7B9C0786" w14:textId="77777777" w:rsidR="000A04A2" w:rsidRDefault="000A04A2" w:rsidP="00D83D1C">
      <w:pPr>
        <w:pStyle w:val="NoSpacing"/>
        <w:jc w:val="both"/>
        <w:rPr>
          <w:rFonts w:ascii="Cambria" w:hAnsi="Cambria"/>
          <w:b/>
          <w:bCs/>
          <w:sz w:val="24"/>
          <w:szCs w:val="24"/>
          <w:lang w:val="sr-Cyrl-CS"/>
        </w:rPr>
      </w:pPr>
    </w:p>
    <w:p w14:paraId="2BD99CA9" w14:textId="77777777" w:rsidR="000A04A2" w:rsidRPr="00F538B3" w:rsidRDefault="000A04A2" w:rsidP="00D83D1C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CS"/>
        </w:rPr>
        <w:t>Na osnovu člana 50</w:t>
      </w:r>
      <w:r w:rsidRPr="00652CA7">
        <w:rPr>
          <w:rFonts w:ascii="Cambria" w:hAnsi="Cambria"/>
          <w:sz w:val="24"/>
          <w:szCs w:val="24"/>
        </w:rPr>
        <w:t>.</w:t>
      </w:r>
      <w:r w:rsidRPr="00652CA7">
        <w:rPr>
          <w:rFonts w:ascii="Cambria" w:hAnsi="Cambria"/>
          <w:sz w:val="24"/>
          <w:szCs w:val="24"/>
          <w:lang w:val="sr-Cyrl-CS"/>
        </w:rPr>
        <w:t xml:space="preserve"> Poslovnika Narodne skupštine Republike Srpske (”Službeni glasnik Republike Srpske”, broj </w:t>
      </w:r>
      <w:r>
        <w:rPr>
          <w:rFonts w:ascii="Cambria" w:hAnsi="Cambria"/>
          <w:sz w:val="24"/>
          <w:szCs w:val="24"/>
          <w:lang w:val="sr-Cyrl-CS"/>
        </w:rPr>
        <w:t>66/20</w:t>
      </w:r>
      <w:r w:rsidRPr="00652CA7">
        <w:rPr>
          <w:rFonts w:ascii="Cambria" w:hAnsi="Cambria"/>
          <w:sz w:val="24"/>
          <w:szCs w:val="24"/>
          <w:lang w:val="sr-Cyrl-CS"/>
        </w:rPr>
        <w:t xml:space="preserve">), Odbor za </w:t>
      </w:r>
      <w:proofErr w:type="spellStart"/>
      <w:r w:rsidRPr="00652CA7">
        <w:rPr>
          <w:rFonts w:ascii="Cambria" w:hAnsi="Cambria"/>
          <w:sz w:val="24"/>
          <w:szCs w:val="24"/>
          <w:lang w:val="sr-Cyrl-BA"/>
        </w:rPr>
        <w:t>zaštitu</w:t>
      </w:r>
      <w:proofErr w:type="spellEnd"/>
      <w:r w:rsidRPr="00652CA7"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Pr="00652CA7">
        <w:rPr>
          <w:rFonts w:ascii="Cambria" w:hAnsi="Cambria"/>
          <w:sz w:val="24"/>
          <w:szCs w:val="24"/>
          <w:lang w:val="sr-Cyrl-BA"/>
        </w:rPr>
        <w:t>životne</w:t>
      </w:r>
      <w:proofErr w:type="spellEnd"/>
      <w:r w:rsidRPr="00652CA7"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Pr="00652CA7">
        <w:rPr>
          <w:rFonts w:ascii="Cambria" w:hAnsi="Cambria"/>
          <w:sz w:val="24"/>
          <w:szCs w:val="24"/>
          <w:lang w:val="sr-Cyrl-BA"/>
        </w:rPr>
        <w:t>sredine</w:t>
      </w:r>
      <w:proofErr w:type="spellEnd"/>
      <w:r w:rsidRPr="00652CA7">
        <w:rPr>
          <w:rFonts w:ascii="Cambria" w:hAnsi="Cambria"/>
          <w:sz w:val="24"/>
          <w:szCs w:val="24"/>
          <w:lang w:val="sr-Cyrl-CS"/>
        </w:rPr>
        <w:t xml:space="preserve"> podnosi Skupštini sljedeći </w:t>
      </w:r>
    </w:p>
    <w:p w14:paraId="565BD855" w14:textId="77777777" w:rsidR="000A04A2" w:rsidRDefault="000A04A2" w:rsidP="00D83D1C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</w:p>
    <w:p w14:paraId="1C872606" w14:textId="77777777" w:rsidR="000A04A2" w:rsidRPr="00652CA7" w:rsidRDefault="000A04A2" w:rsidP="00D83D1C">
      <w:pPr>
        <w:pStyle w:val="NoSpacing"/>
        <w:jc w:val="center"/>
        <w:rPr>
          <w:rFonts w:ascii="Cambria" w:hAnsi="Cambria"/>
          <w:b/>
          <w:i/>
          <w:sz w:val="24"/>
          <w:szCs w:val="24"/>
          <w:lang w:val="sr-Cyrl-CS"/>
        </w:rPr>
      </w:pPr>
      <w:r w:rsidRPr="00652CA7">
        <w:rPr>
          <w:rFonts w:ascii="Cambria" w:hAnsi="Cambria"/>
          <w:b/>
          <w:i/>
          <w:sz w:val="24"/>
          <w:szCs w:val="24"/>
          <w:lang w:val="sr-Cyrl-CS"/>
        </w:rPr>
        <w:t>I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Z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V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J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E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Š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T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A</w:t>
      </w:r>
      <w:r>
        <w:rPr>
          <w:rFonts w:ascii="Cambria" w:hAnsi="Cambria"/>
          <w:b/>
          <w:i/>
          <w:sz w:val="24"/>
          <w:szCs w:val="24"/>
          <w:lang w:val="sr-Cyrl-CS"/>
        </w:rPr>
        <w:t xml:space="preserve"> </w:t>
      </w:r>
      <w:r w:rsidRPr="00652CA7">
        <w:rPr>
          <w:rFonts w:ascii="Cambria" w:hAnsi="Cambria"/>
          <w:b/>
          <w:i/>
          <w:sz w:val="24"/>
          <w:szCs w:val="24"/>
          <w:lang w:val="sr-Cyrl-CS"/>
        </w:rPr>
        <w:t>J</w:t>
      </w:r>
    </w:p>
    <w:p w14:paraId="07CA724D" w14:textId="77777777" w:rsidR="000A04A2" w:rsidRPr="00355084" w:rsidRDefault="000A04A2" w:rsidP="00D83D1C">
      <w:pPr>
        <w:jc w:val="center"/>
        <w:rPr>
          <w:rFonts w:ascii="Cambria" w:hAnsi="Cambria"/>
          <w:b/>
          <w:bCs/>
          <w:sz w:val="24"/>
          <w:szCs w:val="24"/>
          <w:lang w:val="sr-Cyrl-RS"/>
        </w:rPr>
      </w:pPr>
      <w:r>
        <w:rPr>
          <w:rFonts w:asciiTheme="majorHAnsi" w:hAnsiTheme="majorHAnsi"/>
          <w:b/>
          <w:i/>
          <w:sz w:val="24"/>
          <w:szCs w:val="24"/>
          <w:lang w:val="sr-Cyrl-BA"/>
        </w:rPr>
        <w:t xml:space="preserve">o </w:t>
      </w:r>
      <w:proofErr w:type="spellStart"/>
      <w:r>
        <w:rPr>
          <w:rFonts w:asciiTheme="majorHAnsi" w:hAnsiTheme="majorHAnsi"/>
          <w:b/>
          <w:i/>
          <w:sz w:val="24"/>
          <w:szCs w:val="24"/>
          <w:lang w:val="sr-Cyrl-BA"/>
        </w:rPr>
        <w:t>razmatranju</w:t>
      </w:r>
      <w:proofErr w:type="spellEnd"/>
      <w:r>
        <w:rPr>
          <w:rFonts w:asciiTheme="majorHAnsi" w:hAnsiTheme="majorHAnsi"/>
          <w:b/>
          <w:i/>
          <w:sz w:val="24"/>
          <w:szCs w:val="24"/>
          <w:lang w:val="sr-Cyrl-BA"/>
        </w:rPr>
        <w:t xml:space="preserve"> </w:t>
      </w:r>
      <w:r>
        <w:rPr>
          <w:rFonts w:ascii="Cambria" w:hAnsi="Cambria"/>
          <w:b/>
          <w:bCs/>
          <w:sz w:val="24"/>
          <w:szCs w:val="24"/>
          <w:lang w:val="sr-Cyrl-RS"/>
        </w:rPr>
        <w:t>Informacije o aktivnostima institucija Republike Srpske i predstavnika iz Republike Srpske u zajedničkim institucijama BiH u vezi sa namjerama Republike Hrvatske da odlaže radioaktivni i nuklearni otpad na lokaciji Trgovska gora</w:t>
      </w:r>
    </w:p>
    <w:p w14:paraId="7C8F9756" w14:textId="77777777" w:rsidR="000A04A2" w:rsidRPr="00355084" w:rsidRDefault="000A04A2" w:rsidP="00D83D1C">
      <w:pPr>
        <w:pStyle w:val="NoSpacing"/>
        <w:rPr>
          <w:rFonts w:asciiTheme="majorHAnsi" w:hAnsiTheme="majorHAnsi"/>
          <w:b/>
          <w:bCs/>
          <w:i/>
          <w:sz w:val="24"/>
          <w:szCs w:val="24"/>
          <w:lang w:val="sr-Cyrl-BA"/>
        </w:rPr>
      </w:pPr>
    </w:p>
    <w:p w14:paraId="2BADB441" w14:textId="77777777" w:rsidR="000A04A2" w:rsidRDefault="000A04A2" w:rsidP="00D83D1C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AE513F">
        <w:rPr>
          <w:rFonts w:ascii="Cambria" w:hAnsi="Cambria"/>
          <w:sz w:val="24"/>
          <w:szCs w:val="24"/>
          <w:lang w:val="sr-Cyrl-CS"/>
        </w:rPr>
        <w:t xml:space="preserve">Odbor </w:t>
      </w:r>
      <w:proofErr w:type="spellStart"/>
      <w:r w:rsidRPr="00AE513F">
        <w:rPr>
          <w:rFonts w:ascii="Cambria" w:hAnsi="Cambria"/>
          <w:sz w:val="24"/>
          <w:szCs w:val="24"/>
          <w:lang w:val="sr-Cyrl-BA"/>
        </w:rPr>
        <w:t>za</w:t>
      </w:r>
      <w:proofErr w:type="spellEnd"/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 xml:space="preserve">zaštitu životne sredine </w:t>
      </w:r>
      <w:r w:rsidRPr="00AE513F">
        <w:rPr>
          <w:rFonts w:ascii="Cambria" w:hAnsi="Cambria"/>
          <w:sz w:val="24"/>
          <w:szCs w:val="24"/>
          <w:lang w:val="sr-Cyrl-CS"/>
        </w:rPr>
        <w:t>na sjednici održanoj</w:t>
      </w:r>
      <w:r>
        <w:rPr>
          <w:rFonts w:ascii="Cambria" w:hAnsi="Cambria"/>
          <w:sz w:val="24"/>
          <w:szCs w:val="24"/>
          <w:lang w:val="sr-Latn-BA"/>
        </w:rPr>
        <w:t xml:space="preserve"> </w:t>
      </w:r>
      <w:r>
        <w:rPr>
          <w:rFonts w:ascii="Cambria" w:hAnsi="Cambria"/>
          <w:sz w:val="24"/>
          <w:szCs w:val="24"/>
          <w:lang w:val="sr-Cyrl-BA"/>
        </w:rPr>
        <w:t>0</w:t>
      </w:r>
      <w:r>
        <w:rPr>
          <w:rFonts w:ascii="Cambria" w:hAnsi="Cambria"/>
          <w:sz w:val="24"/>
          <w:szCs w:val="24"/>
          <w:lang w:val="en-US"/>
        </w:rPr>
        <w:t>2</w:t>
      </w:r>
      <w:r>
        <w:rPr>
          <w:rFonts w:ascii="Cambria" w:hAnsi="Cambria"/>
          <w:sz w:val="24"/>
          <w:szCs w:val="24"/>
          <w:lang w:val="sr-Latn-BA"/>
        </w:rPr>
        <w:t xml:space="preserve">. </w:t>
      </w:r>
      <w:proofErr w:type="spellStart"/>
      <w:r>
        <w:rPr>
          <w:rFonts w:ascii="Cambria" w:hAnsi="Cambria"/>
          <w:sz w:val="24"/>
          <w:szCs w:val="24"/>
          <w:lang w:val="sr-Cyrl-BA"/>
        </w:rPr>
        <w:t>jula</w:t>
      </w:r>
      <w:proofErr w:type="spellEnd"/>
      <w:r>
        <w:rPr>
          <w:rFonts w:ascii="Cambria" w:hAnsi="Cambria"/>
          <w:sz w:val="24"/>
          <w:szCs w:val="24"/>
          <w:lang w:val="en-U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202</w:t>
      </w:r>
      <w:r>
        <w:rPr>
          <w:rFonts w:ascii="Cambria" w:hAnsi="Cambria"/>
          <w:sz w:val="24"/>
          <w:szCs w:val="24"/>
          <w:lang w:val="en-US"/>
        </w:rPr>
        <w:t>4</w:t>
      </w:r>
      <w:r>
        <w:rPr>
          <w:rFonts w:ascii="Cambria" w:hAnsi="Cambria"/>
          <w:sz w:val="24"/>
          <w:szCs w:val="24"/>
          <w:lang w:val="sr-Cyrl-CS"/>
        </w:rPr>
        <w:t>. godine,</w:t>
      </w:r>
      <w:r w:rsidRPr="00AE513F">
        <w:rPr>
          <w:rFonts w:ascii="Cambria" w:hAnsi="Cambria"/>
          <w:sz w:val="24"/>
          <w:szCs w:val="24"/>
          <w:lang w:val="sr-Cyrl-CS"/>
        </w:rPr>
        <w:t xml:space="preserve"> razmatrao</w:t>
      </w:r>
      <w:r w:rsidRPr="00AE513F"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>
        <w:rPr>
          <w:rFonts w:ascii="Cambria" w:hAnsi="Cambria"/>
          <w:sz w:val="24"/>
          <w:szCs w:val="24"/>
          <w:lang w:val="sr-Cyrl-BA"/>
        </w:rPr>
        <w:t>je</w:t>
      </w:r>
      <w:proofErr w:type="spellEnd"/>
      <w:r>
        <w:rPr>
          <w:rFonts w:ascii="Cambria" w:hAnsi="Cambria"/>
          <w:sz w:val="24"/>
          <w:szCs w:val="24"/>
          <w:lang w:val="sr-Cyrl-BA"/>
        </w:rPr>
        <w:t xml:space="preserve"> </w:t>
      </w:r>
      <w:bookmarkStart w:id="1" w:name="_Hlk166835930"/>
      <w:r w:rsidRPr="008E2749">
        <w:rPr>
          <w:rFonts w:ascii="Cambria" w:hAnsi="Cambria"/>
          <w:sz w:val="24"/>
          <w:szCs w:val="24"/>
          <w:lang w:val="sr-Cyrl-RS"/>
        </w:rPr>
        <w:t>Informacij</w:t>
      </w:r>
      <w:r>
        <w:rPr>
          <w:rFonts w:ascii="Cambria" w:hAnsi="Cambria"/>
          <w:sz w:val="24"/>
          <w:szCs w:val="24"/>
          <w:lang w:val="sr-Cyrl-RS"/>
        </w:rPr>
        <w:t>u</w:t>
      </w:r>
      <w:r w:rsidRPr="008E2749">
        <w:rPr>
          <w:rFonts w:ascii="Cambria" w:hAnsi="Cambria"/>
          <w:sz w:val="24"/>
          <w:szCs w:val="24"/>
          <w:lang w:val="sr-Cyrl-RS"/>
        </w:rPr>
        <w:t xml:space="preserve"> o aktivnostima institucija Republike Srpske i predstavnika iz Republike Srpske u zajedničkim institucijama BiH u vezi sa namjerama Republike Hrvatske da odlaže radioaktivni i nuklearni otpad na lokaciji Trgovska gora</w:t>
      </w:r>
      <w:r>
        <w:rPr>
          <w:rFonts w:ascii="Cambria" w:hAnsi="Cambria"/>
          <w:sz w:val="24"/>
          <w:szCs w:val="24"/>
          <w:lang w:val="sr-Cyrl-RS"/>
        </w:rPr>
        <w:t>.</w:t>
      </w:r>
    </w:p>
    <w:p w14:paraId="41E8FEC0" w14:textId="77777777" w:rsidR="000A04A2" w:rsidRDefault="000A04A2" w:rsidP="00D83D1C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14:paraId="2281DD20" w14:textId="77777777" w:rsidR="000A04A2" w:rsidRPr="00492F4A" w:rsidRDefault="000A04A2" w:rsidP="00D83D1C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bookmarkStart w:id="2" w:name="_Hlk167262370"/>
      <w:bookmarkEnd w:id="1"/>
      <w:r w:rsidRPr="00492F4A">
        <w:rPr>
          <w:rFonts w:ascii="Cambria" w:hAnsi="Cambria"/>
          <w:sz w:val="24"/>
          <w:szCs w:val="24"/>
          <w:lang w:val="sr-Cyrl-CS"/>
        </w:rPr>
        <w:t xml:space="preserve">Sjednici su prisustvovali: Maksim Skoko, predsjednik Odbora, </w:t>
      </w:r>
      <w:proofErr w:type="spellStart"/>
      <w:r w:rsidRPr="00492F4A">
        <w:rPr>
          <w:rFonts w:ascii="Cambria" w:hAnsi="Cambria"/>
          <w:sz w:val="24"/>
          <w:szCs w:val="24"/>
          <w:lang w:val="sr-Cyrl-BA"/>
        </w:rPr>
        <w:t>Boris</w:t>
      </w:r>
      <w:proofErr w:type="spellEnd"/>
      <w:r w:rsidRPr="00492F4A"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Pr="00492F4A">
        <w:rPr>
          <w:rFonts w:ascii="Cambria" w:hAnsi="Cambria"/>
          <w:sz w:val="24"/>
          <w:szCs w:val="24"/>
          <w:lang w:val="sr-Cyrl-BA"/>
        </w:rPr>
        <w:t>Pašalić</w:t>
      </w:r>
      <w:proofErr w:type="spellEnd"/>
      <w:r w:rsidRPr="00492F4A">
        <w:rPr>
          <w:rFonts w:ascii="Cambria" w:hAnsi="Cambria"/>
          <w:sz w:val="24"/>
          <w:szCs w:val="24"/>
          <w:lang w:val="sr-Cyrl-BA"/>
        </w:rPr>
        <w:t xml:space="preserve">, </w:t>
      </w:r>
      <w:proofErr w:type="spellStart"/>
      <w:r w:rsidRPr="00492F4A">
        <w:rPr>
          <w:rFonts w:ascii="Cambria" w:hAnsi="Cambria"/>
          <w:sz w:val="24"/>
          <w:szCs w:val="24"/>
          <w:lang w:val="sr-Cyrl-BA"/>
        </w:rPr>
        <w:t>Denis</w:t>
      </w:r>
      <w:proofErr w:type="spellEnd"/>
      <w:r w:rsidRPr="00492F4A"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Pr="00492F4A">
        <w:rPr>
          <w:rFonts w:ascii="Cambria" w:hAnsi="Cambria"/>
          <w:sz w:val="24"/>
          <w:szCs w:val="24"/>
          <w:lang w:val="sr-Cyrl-BA"/>
        </w:rPr>
        <w:t>Pijetlović</w:t>
      </w:r>
      <w:proofErr w:type="spellEnd"/>
      <w:r w:rsidRPr="00492F4A">
        <w:rPr>
          <w:rFonts w:ascii="Cambria" w:hAnsi="Cambria"/>
          <w:sz w:val="24"/>
          <w:szCs w:val="24"/>
          <w:lang w:val="sr-Cyrl-BA"/>
        </w:rPr>
        <w:t xml:space="preserve">, </w:t>
      </w:r>
      <w:proofErr w:type="spellStart"/>
      <w:r w:rsidRPr="00492F4A">
        <w:rPr>
          <w:rFonts w:ascii="Cambria" w:hAnsi="Cambria"/>
          <w:sz w:val="24"/>
          <w:szCs w:val="24"/>
          <w:lang w:val="sr-Cyrl-BA"/>
        </w:rPr>
        <w:t>Borivoj</w:t>
      </w:r>
      <w:proofErr w:type="spellEnd"/>
      <w:r w:rsidRPr="00492F4A"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Pr="00492F4A">
        <w:rPr>
          <w:rFonts w:ascii="Cambria" w:hAnsi="Cambria"/>
          <w:sz w:val="24"/>
          <w:szCs w:val="24"/>
          <w:lang w:val="sr-Cyrl-BA"/>
        </w:rPr>
        <w:t>Obradović</w:t>
      </w:r>
      <w:proofErr w:type="spellEnd"/>
      <w:r w:rsidRPr="00492F4A">
        <w:rPr>
          <w:rFonts w:ascii="Cambria" w:hAnsi="Cambria"/>
          <w:sz w:val="24"/>
          <w:szCs w:val="24"/>
          <w:lang w:val="en-US"/>
        </w:rPr>
        <w:t xml:space="preserve"> </w:t>
      </w:r>
      <w:r w:rsidRPr="00492F4A">
        <w:rPr>
          <w:rFonts w:ascii="Cambria" w:hAnsi="Cambria"/>
          <w:sz w:val="24"/>
          <w:szCs w:val="24"/>
          <w:lang w:val="sr-Cyrl-BA"/>
        </w:rPr>
        <w:t xml:space="preserve">i </w:t>
      </w:r>
      <w:proofErr w:type="spellStart"/>
      <w:r w:rsidRPr="00492F4A">
        <w:rPr>
          <w:rFonts w:ascii="Cambria" w:hAnsi="Cambria"/>
          <w:sz w:val="24"/>
          <w:szCs w:val="24"/>
          <w:lang w:val="sr-Cyrl-BA"/>
        </w:rPr>
        <w:t>Milanko</w:t>
      </w:r>
      <w:proofErr w:type="spellEnd"/>
      <w:r w:rsidRPr="00492F4A"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Pr="00492F4A">
        <w:rPr>
          <w:rFonts w:ascii="Cambria" w:hAnsi="Cambria"/>
          <w:sz w:val="24"/>
          <w:szCs w:val="24"/>
          <w:lang w:val="sr-Cyrl-BA"/>
        </w:rPr>
        <w:t>Mihajilica</w:t>
      </w:r>
      <w:proofErr w:type="spellEnd"/>
      <w:r w:rsidRPr="00492F4A">
        <w:rPr>
          <w:rFonts w:ascii="Cambria" w:hAnsi="Cambria"/>
          <w:sz w:val="24"/>
          <w:szCs w:val="24"/>
          <w:lang w:val="sr-Cyrl-BA"/>
        </w:rPr>
        <w:t>,  č</w:t>
      </w:r>
      <w:r w:rsidRPr="00492F4A">
        <w:rPr>
          <w:rFonts w:ascii="Cambria" w:hAnsi="Cambria"/>
          <w:sz w:val="24"/>
          <w:szCs w:val="24"/>
          <w:lang w:val="sr-Cyrl-CS"/>
        </w:rPr>
        <w:t>lanovi Odbora.</w:t>
      </w:r>
      <w:r w:rsidRPr="00492F4A">
        <w:rPr>
          <w:rFonts w:ascii="Cambria" w:hAnsi="Cambria"/>
          <w:sz w:val="24"/>
          <w:szCs w:val="24"/>
          <w:lang w:val="sr-Latn-BA"/>
        </w:rPr>
        <w:t xml:space="preserve"> </w:t>
      </w:r>
    </w:p>
    <w:p w14:paraId="6B0CD224" w14:textId="77777777" w:rsidR="000A04A2" w:rsidRPr="00492F4A" w:rsidRDefault="000A04A2" w:rsidP="00D83D1C">
      <w:pPr>
        <w:pStyle w:val="NoSpacing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proofErr w:type="spellStart"/>
      <w:r w:rsidRPr="00492F4A">
        <w:rPr>
          <w:rFonts w:ascii="Cambria" w:hAnsi="Cambria"/>
          <w:sz w:val="24"/>
          <w:szCs w:val="24"/>
          <w:lang w:val="sr-Cyrl-BA"/>
        </w:rPr>
        <w:t>Odsutni</w:t>
      </w:r>
      <w:proofErr w:type="spellEnd"/>
      <w:r w:rsidRPr="00492F4A"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Pr="00492F4A">
        <w:rPr>
          <w:rFonts w:ascii="Cambria" w:hAnsi="Cambria"/>
          <w:sz w:val="24"/>
          <w:szCs w:val="24"/>
          <w:lang w:val="sr-Cyrl-BA"/>
        </w:rPr>
        <w:t>su</w:t>
      </w:r>
      <w:proofErr w:type="spellEnd"/>
      <w:r w:rsidRPr="00492F4A"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Pr="00492F4A">
        <w:rPr>
          <w:rFonts w:ascii="Cambria" w:hAnsi="Cambria"/>
          <w:sz w:val="24"/>
          <w:szCs w:val="24"/>
          <w:lang w:val="sr-Cyrl-BA"/>
        </w:rPr>
        <w:t>bili</w:t>
      </w:r>
      <w:proofErr w:type="spellEnd"/>
      <w:r w:rsidRPr="00492F4A"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Pr="00492F4A">
        <w:rPr>
          <w:rFonts w:ascii="Cambria" w:hAnsi="Cambria"/>
          <w:sz w:val="24"/>
          <w:szCs w:val="24"/>
          <w:lang w:val="sr-Cyrl-BA"/>
        </w:rPr>
        <w:t>Siniša</w:t>
      </w:r>
      <w:proofErr w:type="spellEnd"/>
      <w:r w:rsidRPr="00492F4A"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Pr="00492F4A">
        <w:rPr>
          <w:rFonts w:ascii="Cambria" w:hAnsi="Cambria"/>
          <w:sz w:val="24"/>
          <w:szCs w:val="24"/>
          <w:lang w:val="sr-Cyrl-BA"/>
        </w:rPr>
        <w:t>Mijatović</w:t>
      </w:r>
      <w:proofErr w:type="spellEnd"/>
      <w:r w:rsidRPr="00492F4A">
        <w:rPr>
          <w:rFonts w:ascii="Cambria" w:hAnsi="Cambria"/>
          <w:sz w:val="24"/>
          <w:szCs w:val="24"/>
          <w:lang w:val="sr-Cyrl-BA"/>
        </w:rPr>
        <w:t xml:space="preserve">, </w:t>
      </w:r>
      <w:proofErr w:type="spellStart"/>
      <w:r w:rsidRPr="00492F4A">
        <w:rPr>
          <w:rFonts w:ascii="Cambria" w:hAnsi="Cambria"/>
          <w:sz w:val="24"/>
          <w:szCs w:val="24"/>
          <w:lang w:val="sr-Cyrl-BA"/>
        </w:rPr>
        <w:t>Nina</w:t>
      </w:r>
      <w:proofErr w:type="spellEnd"/>
      <w:r w:rsidRPr="00492F4A"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Pr="00492F4A">
        <w:rPr>
          <w:rFonts w:ascii="Cambria" w:hAnsi="Cambria"/>
          <w:sz w:val="24"/>
          <w:szCs w:val="24"/>
          <w:lang w:val="sr-Cyrl-BA"/>
        </w:rPr>
        <w:t>Bukejlović</w:t>
      </w:r>
      <w:proofErr w:type="spellEnd"/>
      <w:r w:rsidRPr="00492F4A">
        <w:rPr>
          <w:rFonts w:ascii="Cambria" w:hAnsi="Cambria"/>
          <w:sz w:val="24"/>
          <w:szCs w:val="24"/>
          <w:lang w:val="sr-Cyrl-BA"/>
        </w:rPr>
        <w:t xml:space="preserve">, </w:t>
      </w:r>
      <w:proofErr w:type="spellStart"/>
      <w:r w:rsidRPr="00492F4A">
        <w:rPr>
          <w:rFonts w:ascii="Cambria" w:hAnsi="Cambria"/>
          <w:sz w:val="24"/>
          <w:szCs w:val="24"/>
          <w:lang w:val="sr-Cyrl-BA"/>
        </w:rPr>
        <w:t>Milka</w:t>
      </w:r>
      <w:proofErr w:type="spellEnd"/>
      <w:r w:rsidRPr="00492F4A"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Pr="00492F4A">
        <w:rPr>
          <w:rFonts w:ascii="Cambria" w:hAnsi="Cambria"/>
          <w:sz w:val="24"/>
          <w:szCs w:val="24"/>
          <w:lang w:val="sr-Cyrl-BA"/>
        </w:rPr>
        <w:t>Savić</w:t>
      </w:r>
      <w:proofErr w:type="spellEnd"/>
      <w:r w:rsidRPr="00492F4A">
        <w:rPr>
          <w:rFonts w:ascii="Cambria" w:hAnsi="Cambria"/>
          <w:sz w:val="24"/>
          <w:szCs w:val="24"/>
          <w:lang w:val="sr-Cyrl-BA"/>
        </w:rPr>
        <w:t xml:space="preserve"> i </w:t>
      </w:r>
      <w:proofErr w:type="spellStart"/>
      <w:r w:rsidRPr="00492F4A">
        <w:rPr>
          <w:rFonts w:ascii="Cambria" w:hAnsi="Cambria"/>
          <w:sz w:val="24"/>
          <w:szCs w:val="24"/>
          <w:lang w:val="sr-Cyrl-BA"/>
        </w:rPr>
        <w:t>Ramiz</w:t>
      </w:r>
      <w:proofErr w:type="spellEnd"/>
      <w:r w:rsidRPr="00492F4A"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Pr="00492F4A">
        <w:rPr>
          <w:rFonts w:ascii="Cambria" w:hAnsi="Cambria"/>
          <w:sz w:val="24"/>
          <w:szCs w:val="24"/>
          <w:lang w:val="sr-Cyrl-BA"/>
        </w:rPr>
        <w:t>Salkić</w:t>
      </w:r>
      <w:proofErr w:type="spellEnd"/>
      <w:r w:rsidRPr="00492F4A">
        <w:rPr>
          <w:rFonts w:ascii="Cambria" w:hAnsi="Cambria"/>
          <w:sz w:val="24"/>
          <w:szCs w:val="24"/>
          <w:lang w:val="sr-Cyrl-BA"/>
        </w:rPr>
        <w:t xml:space="preserve">, </w:t>
      </w:r>
      <w:proofErr w:type="spellStart"/>
      <w:r w:rsidRPr="00492F4A">
        <w:rPr>
          <w:rFonts w:ascii="Cambria" w:hAnsi="Cambria"/>
          <w:sz w:val="24"/>
          <w:szCs w:val="24"/>
          <w:lang w:val="sr-Cyrl-BA"/>
        </w:rPr>
        <w:t>članovi</w:t>
      </w:r>
      <w:proofErr w:type="spellEnd"/>
      <w:r w:rsidRPr="00492F4A"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Pr="00492F4A">
        <w:rPr>
          <w:rFonts w:ascii="Cambria" w:hAnsi="Cambria"/>
          <w:sz w:val="24"/>
          <w:szCs w:val="24"/>
          <w:lang w:val="sr-Cyrl-BA"/>
        </w:rPr>
        <w:t>Odbora</w:t>
      </w:r>
      <w:proofErr w:type="spellEnd"/>
      <w:r w:rsidRPr="00492F4A">
        <w:rPr>
          <w:rFonts w:ascii="Cambria" w:hAnsi="Cambria"/>
          <w:sz w:val="24"/>
          <w:szCs w:val="24"/>
          <w:lang w:val="sr-Cyrl-BA"/>
        </w:rPr>
        <w:t>.</w:t>
      </w:r>
    </w:p>
    <w:bookmarkEnd w:id="2"/>
    <w:p w14:paraId="65E68DC9" w14:textId="77777777" w:rsidR="000A04A2" w:rsidRPr="00994170" w:rsidRDefault="000A04A2" w:rsidP="00D83D1C">
      <w:pPr>
        <w:pStyle w:val="NoSpacing"/>
        <w:jc w:val="both"/>
        <w:rPr>
          <w:rFonts w:ascii="Cambria" w:hAnsi="Cambria"/>
          <w:sz w:val="24"/>
          <w:szCs w:val="24"/>
          <w:lang w:val="sr-Cyrl-CS"/>
        </w:rPr>
      </w:pPr>
    </w:p>
    <w:p w14:paraId="58DA48A3" w14:textId="77777777" w:rsidR="000A04A2" w:rsidRPr="008E2749" w:rsidRDefault="000A04A2" w:rsidP="00D83D1C">
      <w:pPr>
        <w:pStyle w:val="NoSpacing"/>
        <w:jc w:val="both"/>
        <w:rPr>
          <w:rFonts w:ascii="Cambria" w:hAnsi="Cambria"/>
          <w:color w:val="FF0000"/>
          <w:sz w:val="24"/>
          <w:szCs w:val="24"/>
          <w:lang w:val="sr-Cyrl-CS"/>
        </w:rPr>
      </w:pPr>
      <w:r w:rsidRPr="00AE513F">
        <w:rPr>
          <w:rFonts w:ascii="Cambria" w:hAnsi="Cambria"/>
          <w:sz w:val="24"/>
          <w:szCs w:val="24"/>
          <w:lang w:val="sr-Cyrl-CS"/>
        </w:rPr>
        <w:tab/>
      </w:r>
      <w:r w:rsidRPr="00B90300">
        <w:rPr>
          <w:rFonts w:ascii="Cambria" w:hAnsi="Cambria"/>
          <w:sz w:val="24"/>
          <w:szCs w:val="24"/>
          <w:lang w:val="sr-Cyrl-CS"/>
        </w:rPr>
        <w:t>Obrazloženje pomenut</w:t>
      </w:r>
      <w:r>
        <w:rPr>
          <w:rFonts w:ascii="Cambria" w:hAnsi="Cambria"/>
          <w:sz w:val="24"/>
          <w:szCs w:val="24"/>
          <w:lang w:val="sr-Cyrl-BA"/>
        </w:rPr>
        <w:t xml:space="preserve">e </w:t>
      </w:r>
      <w:proofErr w:type="spellStart"/>
      <w:r>
        <w:rPr>
          <w:rFonts w:ascii="Cambria" w:hAnsi="Cambria"/>
          <w:sz w:val="24"/>
          <w:szCs w:val="24"/>
          <w:lang w:val="sr-Cyrl-BA"/>
        </w:rPr>
        <w:t>Informacije</w:t>
      </w:r>
      <w:proofErr w:type="spellEnd"/>
      <w:r>
        <w:rPr>
          <w:rFonts w:ascii="Cambria" w:hAnsi="Cambria"/>
          <w:sz w:val="24"/>
          <w:szCs w:val="24"/>
          <w:lang w:val="sr-Cyrl-BA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 xml:space="preserve">u ime predlagača </w:t>
      </w:r>
      <w:r w:rsidRPr="00B90300">
        <w:rPr>
          <w:rFonts w:ascii="Cambria" w:hAnsi="Cambria"/>
          <w:sz w:val="24"/>
          <w:szCs w:val="24"/>
          <w:lang w:val="sr-Cyrl-BA"/>
        </w:rPr>
        <w:t>p</w:t>
      </w:r>
      <w:r w:rsidRPr="00B90300">
        <w:rPr>
          <w:rFonts w:ascii="Cambria" w:hAnsi="Cambria"/>
          <w:sz w:val="24"/>
          <w:szCs w:val="24"/>
          <w:lang w:val="sr-Cyrl-CS"/>
        </w:rPr>
        <w:t>odni</w:t>
      </w:r>
      <w:r>
        <w:rPr>
          <w:rFonts w:ascii="Cambria" w:hAnsi="Cambria"/>
          <w:sz w:val="24"/>
          <w:szCs w:val="24"/>
          <w:lang w:val="sr-Cyrl-CS"/>
        </w:rPr>
        <w:t>o</w:t>
      </w:r>
      <w:r w:rsidRPr="00B90300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je</w:t>
      </w:r>
      <w:r w:rsidRPr="00B90300">
        <w:rPr>
          <w:rFonts w:ascii="Cambria" w:hAnsi="Cambria"/>
          <w:sz w:val="24"/>
          <w:szCs w:val="24"/>
          <w:lang w:val="sr-Cyrl-CS"/>
        </w:rPr>
        <w:t xml:space="preserve"> </w:t>
      </w:r>
      <w:r>
        <w:rPr>
          <w:rFonts w:ascii="Cambria" w:hAnsi="Cambria"/>
          <w:sz w:val="24"/>
          <w:szCs w:val="24"/>
          <w:lang w:val="sr-Cyrl-CS"/>
        </w:rPr>
        <w:t>Duško Solomun, v.d. pomoćnik ministra za zaštitu životne sredine.</w:t>
      </w:r>
    </w:p>
    <w:p w14:paraId="49216F47" w14:textId="77777777" w:rsidR="000A04A2" w:rsidRDefault="000A04A2" w:rsidP="00D83D1C">
      <w:pPr>
        <w:pStyle w:val="NoSpacing"/>
        <w:jc w:val="both"/>
        <w:rPr>
          <w:rFonts w:ascii="Cambria" w:hAnsi="Cambria"/>
          <w:sz w:val="24"/>
          <w:szCs w:val="24"/>
          <w:lang w:val="sr-Cyrl-BA"/>
        </w:rPr>
      </w:pPr>
    </w:p>
    <w:p w14:paraId="22B6DD5F" w14:textId="77777777" w:rsidR="000A04A2" w:rsidRPr="00355084" w:rsidRDefault="000A04A2" w:rsidP="00D83D1C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993939">
        <w:rPr>
          <w:rFonts w:ascii="Cambria" w:hAnsi="Cambria"/>
          <w:sz w:val="24"/>
          <w:szCs w:val="24"/>
          <w:lang w:val="sr-Cyrl-CS"/>
        </w:rPr>
        <w:t>Nakon provedene rasprave, članovi Odbora su</w:t>
      </w:r>
      <w:r w:rsidRPr="00993939"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>
        <w:rPr>
          <w:rFonts w:ascii="Cambria" w:hAnsi="Cambria"/>
          <w:sz w:val="24"/>
          <w:szCs w:val="24"/>
          <w:lang w:val="sr-Cyrl-BA"/>
        </w:rPr>
        <w:t>jednoglasno</w:t>
      </w:r>
      <w:proofErr w:type="spellEnd"/>
      <w:r>
        <w:rPr>
          <w:rFonts w:ascii="Cambria" w:hAnsi="Cambria"/>
          <w:sz w:val="24"/>
          <w:szCs w:val="24"/>
          <w:lang w:val="sr-Cyrl-BA"/>
        </w:rPr>
        <w:t xml:space="preserve"> </w:t>
      </w:r>
      <w:r w:rsidRPr="00993939">
        <w:rPr>
          <w:rFonts w:ascii="Cambria" w:hAnsi="Cambria"/>
          <w:sz w:val="24"/>
          <w:szCs w:val="24"/>
          <w:lang w:val="sr-Cyrl-CS"/>
        </w:rPr>
        <w:t>usvojili stav da</w:t>
      </w:r>
      <w:r w:rsidRPr="00993939"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Pr="00993939">
        <w:rPr>
          <w:rFonts w:ascii="Cambria" w:hAnsi="Cambria"/>
          <w:sz w:val="24"/>
          <w:szCs w:val="24"/>
          <w:lang w:val="sr-Cyrl-BA"/>
        </w:rPr>
        <w:t>se</w:t>
      </w:r>
      <w:proofErr w:type="spellEnd"/>
      <w:r>
        <w:rPr>
          <w:rFonts w:ascii="Cambria" w:hAnsi="Cambria"/>
          <w:sz w:val="24"/>
          <w:szCs w:val="24"/>
          <w:lang w:val="sr-Cyrl-BA"/>
        </w:rPr>
        <w:t xml:space="preserve"> </w:t>
      </w:r>
      <w:r w:rsidRPr="008E2749">
        <w:rPr>
          <w:rFonts w:ascii="Cambria" w:hAnsi="Cambria"/>
          <w:sz w:val="24"/>
          <w:szCs w:val="24"/>
          <w:lang w:val="sr-Cyrl-RS"/>
        </w:rPr>
        <w:t>Informacija o aktivnostima institucija Republike Srpske i predstavnika iz Republike Srpske u zajedničkim institucijama BiH u vezi sa namjerama Republike Hrvatske da odlaže radioaktivni i nuklearni otpad na lokaciji Trgovska gora</w:t>
      </w:r>
      <w:r w:rsidRPr="008E2749">
        <w:rPr>
          <w:rFonts w:ascii="Cambria" w:hAnsi="Cambria"/>
          <w:sz w:val="24"/>
          <w:szCs w:val="24"/>
          <w:lang w:val="sr-Cyrl-BA" w:eastAsia="bs-Cyrl-BA"/>
        </w:rPr>
        <w:t>,</w:t>
      </w:r>
      <w:r>
        <w:rPr>
          <w:rFonts w:ascii="Cambria" w:hAnsi="Cambria"/>
          <w:sz w:val="24"/>
          <w:szCs w:val="24"/>
          <w:lang w:val="sr-Cyrl-BA" w:eastAsia="bs-Cyrl-BA"/>
        </w:rPr>
        <w:t xml:space="preserve"> </w:t>
      </w:r>
      <w:proofErr w:type="spellStart"/>
      <w:r w:rsidRPr="00993939">
        <w:rPr>
          <w:rFonts w:ascii="Cambria" w:hAnsi="Cambria"/>
          <w:sz w:val="24"/>
          <w:szCs w:val="24"/>
          <w:lang w:val="sr-Cyrl-BA" w:eastAsia="bs-Cyrl-BA"/>
        </w:rPr>
        <w:t>razmatra</w:t>
      </w:r>
      <w:proofErr w:type="spellEnd"/>
      <w:r w:rsidRPr="00993939">
        <w:rPr>
          <w:rFonts w:ascii="Cambria" w:hAnsi="Cambria"/>
          <w:sz w:val="24"/>
          <w:szCs w:val="24"/>
          <w:lang w:val="sr-Cyrl-BA"/>
        </w:rPr>
        <w:t xml:space="preserve"> u </w:t>
      </w:r>
      <w:proofErr w:type="spellStart"/>
      <w:r w:rsidRPr="00993939">
        <w:rPr>
          <w:rFonts w:ascii="Cambria" w:hAnsi="Cambria"/>
          <w:sz w:val="24"/>
          <w:szCs w:val="24"/>
          <w:lang w:val="sr-Cyrl-BA"/>
        </w:rPr>
        <w:t>predloženoj</w:t>
      </w:r>
      <w:proofErr w:type="spellEnd"/>
      <w:r w:rsidRPr="00993939"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Pr="00993939">
        <w:rPr>
          <w:rFonts w:ascii="Cambria" w:hAnsi="Cambria"/>
          <w:sz w:val="24"/>
          <w:szCs w:val="24"/>
          <w:lang w:val="sr-Cyrl-BA"/>
        </w:rPr>
        <w:t>formi</w:t>
      </w:r>
      <w:proofErr w:type="spellEnd"/>
      <w:r w:rsidRPr="00993939"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Pr="00993939">
        <w:rPr>
          <w:rFonts w:ascii="Cambria" w:hAnsi="Cambria"/>
          <w:sz w:val="24"/>
          <w:szCs w:val="24"/>
          <w:lang w:val="sr-Cyrl-BA"/>
        </w:rPr>
        <w:t>na</w:t>
      </w:r>
      <w:proofErr w:type="spellEnd"/>
      <w:r w:rsidRPr="00993939"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>
        <w:rPr>
          <w:rFonts w:ascii="Cambria" w:hAnsi="Cambria"/>
          <w:sz w:val="24"/>
          <w:szCs w:val="24"/>
          <w:lang w:val="sr-Cyrl-BA"/>
        </w:rPr>
        <w:t>Desetoj</w:t>
      </w:r>
      <w:proofErr w:type="spellEnd"/>
      <w:r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>
        <w:rPr>
          <w:rFonts w:ascii="Cambria" w:hAnsi="Cambria"/>
          <w:sz w:val="24"/>
          <w:szCs w:val="24"/>
          <w:lang w:val="sr-Cyrl-BA"/>
        </w:rPr>
        <w:t>redovnoj</w:t>
      </w:r>
      <w:proofErr w:type="spellEnd"/>
      <w:r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Pr="00993939">
        <w:rPr>
          <w:rFonts w:ascii="Cambria" w:hAnsi="Cambria"/>
          <w:sz w:val="24"/>
          <w:szCs w:val="24"/>
          <w:lang w:val="sr-Cyrl-BA"/>
        </w:rPr>
        <w:t>sjednici</w:t>
      </w:r>
      <w:proofErr w:type="spellEnd"/>
      <w:r w:rsidRPr="00993939"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Pr="00993939">
        <w:rPr>
          <w:rFonts w:ascii="Cambria" w:hAnsi="Cambria"/>
          <w:sz w:val="24"/>
          <w:szCs w:val="24"/>
          <w:lang w:val="sr-Cyrl-BA"/>
        </w:rPr>
        <w:t>Narodne</w:t>
      </w:r>
      <w:proofErr w:type="spellEnd"/>
      <w:r w:rsidRPr="00993939"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Pr="00993939">
        <w:rPr>
          <w:rFonts w:ascii="Cambria" w:hAnsi="Cambria"/>
          <w:sz w:val="24"/>
          <w:szCs w:val="24"/>
          <w:lang w:val="sr-Cyrl-BA"/>
        </w:rPr>
        <w:t>skupštine</w:t>
      </w:r>
      <w:proofErr w:type="spellEnd"/>
      <w:r w:rsidRPr="00993939"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Pr="00993939">
        <w:rPr>
          <w:rFonts w:ascii="Cambria" w:hAnsi="Cambria"/>
          <w:sz w:val="24"/>
          <w:szCs w:val="24"/>
          <w:lang w:val="sr-Cyrl-BA"/>
        </w:rPr>
        <w:t>Republike</w:t>
      </w:r>
      <w:proofErr w:type="spellEnd"/>
      <w:r w:rsidRPr="00993939">
        <w:rPr>
          <w:rFonts w:ascii="Cambria" w:hAnsi="Cambria"/>
          <w:sz w:val="24"/>
          <w:szCs w:val="24"/>
          <w:lang w:val="sr-Cyrl-BA"/>
        </w:rPr>
        <w:t xml:space="preserve"> </w:t>
      </w:r>
      <w:proofErr w:type="spellStart"/>
      <w:r w:rsidRPr="00993939">
        <w:rPr>
          <w:rFonts w:ascii="Cambria" w:hAnsi="Cambria"/>
          <w:sz w:val="24"/>
          <w:szCs w:val="24"/>
          <w:lang w:val="sr-Cyrl-BA"/>
        </w:rPr>
        <w:t>Srpske</w:t>
      </w:r>
      <w:proofErr w:type="spellEnd"/>
      <w:r w:rsidRPr="00993939">
        <w:rPr>
          <w:rFonts w:ascii="Cambria" w:hAnsi="Cambria"/>
          <w:sz w:val="24"/>
          <w:szCs w:val="24"/>
          <w:lang w:val="sr-Cyrl-CS"/>
        </w:rPr>
        <w:t>.</w:t>
      </w: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</w:t>
      </w:r>
      <w:r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</w:t>
      </w: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   </w:t>
      </w:r>
      <w:r>
        <w:rPr>
          <w:rFonts w:ascii="Cambria" w:hAnsi="Cambria"/>
          <w:b/>
          <w:bCs/>
          <w:sz w:val="24"/>
          <w:szCs w:val="24"/>
          <w:lang w:val="sr-Latn-BA"/>
        </w:rPr>
        <w:t xml:space="preserve">    </w:t>
      </w:r>
    </w:p>
    <w:p w14:paraId="5C575289" w14:textId="77777777" w:rsidR="000A04A2" w:rsidRDefault="000A04A2" w:rsidP="00D83D1C">
      <w:pPr>
        <w:rPr>
          <w:rFonts w:ascii="Cambria" w:hAnsi="Cambria"/>
          <w:b/>
          <w:bCs/>
          <w:sz w:val="24"/>
          <w:szCs w:val="24"/>
          <w:lang w:val="sr-Cyrl-CS"/>
        </w:rPr>
      </w:pPr>
      <w:r w:rsidRPr="006B2138"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</w:t>
      </w:r>
      <w:r>
        <w:rPr>
          <w:rFonts w:ascii="Cambria" w:hAnsi="Cambria"/>
          <w:b/>
          <w:bCs/>
          <w:sz w:val="24"/>
          <w:szCs w:val="24"/>
          <w:lang w:val="sr-Cyrl-CS"/>
        </w:rPr>
        <w:t xml:space="preserve">                                                     </w:t>
      </w:r>
    </w:p>
    <w:p w14:paraId="1D06477C" w14:textId="77777777" w:rsidR="000A04A2" w:rsidRPr="00BE280F" w:rsidRDefault="000A04A2" w:rsidP="00D83D1C">
      <w:pPr>
        <w:rPr>
          <w:rFonts w:ascii="Cambria" w:hAnsi="Cambria"/>
          <w:b/>
          <w:bCs/>
          <w:sz w:val="24"/>
          <w:szCs w:val="24"/>
          <w:lang w:val="sr-Cyrl-CS"/>
        </w:rPr>
      </w:pPr>
    </w:p>
    <w:p w14:paraId="14F1213D" w14:textId="77777777" w:rsidR="000A04A2" w:rsidRDefault="000A04A2" w:rsidP="00D83D1C">
      <w:pPr>
        <w:jc w:val="right"/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BA"/>
        </w:rPr>
        <w:t xml:space="preserve">PREDSJEDNIK </w:t>
      </w:r>
      <w:r w:rsidRPr="00FA531A">
        <w:rPr>
          <w:rFonts w:ascii="Cambria" w:hAnsi="Cambria"/>
          <w:b/>
          <w:bCs/>
          <w:sz w:val="24"/>
          <w:szCs w:val="24"/>
          <w:lang w:val="sr-Cyrl-CS"/>
        </w:rPr>
        <w:t>ODBORA</w:t>
      </w:r>
    </w:p>
    <w:p w14:paraId="0194D5B0" w14:textId="77777777" w:rsidR="000A04A2" w:rsidRPr="00FA531A" w:rsidRDefault="000A04A2" w:rsidP="00D83D1C">
      <w:pPr>
        <w:rPr>
          <w:rFonts w:ascii="Cambria" w:hAnsi="Cambria"/>
          <w:b/>
          <w:bCs/>
          <w:sz w:val="24"/>
          <w:szCs w:val="24"/>
          <w:lang w:val="sr-Cyrl-CS"/>
        </w:rPr>
      </w:pP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  <w:r>
        <w:rPr>
          <w:rFonts w:ascii="Cambria" w:hAnsi="Cambria"/>
          <w:b/>
          <w:bCs/>
          <w:sz w:val="24"/>
          <w:szCs w:val="24"/>
          <w:lang w:val="sr-Cyrl-CS"/>
        </w:rPr>
        <w:tab/>
      </w:r>
    </w:p>
    <w:p w14:paraId="45D68113" w14:textId="7DCB2699" w:rsidR="000A04A2" w:rsidRPr="00D83D1C" w:rsidRDefault="000A04A2">
      <w:pPr>
        <w:rPr>
          <w:rFonts w:ascii="Cambria" w:hAnsi="Cambria"/>
          <w:b/>
          <w:i/>
          <w:sz w:val="24"/>
          <w:szCs w:val="24"/>
          <w:lang w:val="sr-Cyrl-CS"/>
        </w:rPr>
      </w:pPr>
      <w:r>
        <w:rPr>
          <w:rFonts w:ascii="Cambria" w:hAnsi="Cambria"/>
          <w:b/>
          <w:sz w:val="24"/>
          <w:szCs w:val="24"/>
          <w:lang w:val="sr-Cyrl-CS"/>
        </w:rPr>
        <w:t xml:space="preserve">  </w:t>
      </w:r>
      <w:r w:rsidRPr="00FA531A">
        <w:rPr>
          <w:rFonts w:ascii="Cambria" w:hAnsi="Cambria"/>
          <w:b/>
          <w:sz w:val="24"/>
          <w:szCs w:val="24"/>
          <w:lang w:val="sr-Cyrl-CS"/>
        </w:rPr>
        <w:t xml:space="preserve">                                                                                         </w:t>
      </w:r>
      <w:r w:rsidRPr="00FA531A">
        <w:rPr>
          <w:rFonts w:ascii="Cambria" w:hAnsi="Cambria"/>
          <w:b/>
          <w:sz w:val="24"/>
          <w:szCs w:val="24"/>
          <w:lang w:val="sr-Latn-BA"/>
        </w:rPr>
        <w:t xml:space="preserve">    </w:t>
      </w:r>
      <w:r>
        <w:rPr>
          <w:rFonts w:ascii="Cambria" w:hAnsi="Cambria"/>
          <w:b/>
          <w:sz w:val="24"/>
          <w:szCs w:val="24"/>
          <w:lang w:val="sr-Latn-BA"/>
        </w:rPr>
        <w:t xml:space="preserve">               </w:t>
      </w:r>
      <w:r>
        <w:rPr>
          <w:rFonts w:ascii="Cambria" w:hAnsi="Cambria"/>
          <w:b/>
          <w:sz w:val="24"/>
          <w:szCs w:val="24"/>
          <w:lang w:val="sr-Cyrl-BA"/>
        </w:rPr>
        <w:t xml:space="preserve">    </w:t>
      </w:r>
      <w:r w:rsidR="00606FAE">
        <w:rPr>
          <w:rFonts w:ascii="Cambria" w:hAnsi="Cambria"/>
          <w:b/>
          <w:sz w:val="24"/>
          <w:szCs w:val="24"/>
          <w:lang w:val="sr-Latn-BA"/>
        </w:rPr>
        <w:t xml:space="preserve">    </w:t>
      </w:r>
      <w:r>
        <w:rPr>
          <w:rFonts w:ascii="Cambria" w:hAnsi="Cambria"/>
          <w:b/>
          <w:sz w:val="24"/>
          <w:szCs w:val="24"/>
          <w:lang w:val="sr-Cyrl-BA"/>
        </w:rPr>
        <w:t xml:space="preserve">               </w:t>
      </w:r>
      <w:r>
        <w:rPr>
          <w:rFonts w:ascii="Cambria" w:hAnsi="Cambria"/>
          <w:b/>
          <w:i/>
          <w:sz w:val="24"/>
          <w:szCs w:val="24"/>
          <w:lang w:val="sr-Cyrl-CS"/>
        </w:rPr>
        <w:t>Maksim Skoko</w:t>
      </w:r>
      <w:bookmarkEnd w:id="0"/>
    </w:p>
    <w:sectPr w:rsidR="000A04A2" w:rsidRPr="00D83D1C" w:rsidSect="00F36215">
      <w:headerReference w:type="default" r:id="rId7"/>
      <w:footerReference w:type="default" r:id="rId8"/>
      <w:pgSz w:w="11906" w:h="16838" w:code="9"/>
      <w:pgMar w:top="1417" w:right="1417" w:bottom="1417" w:left="1417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16E91A" w14:textId="77777777" w:rsidR="00CC4035" w:rsidRDefault="00CC4035">
      <w:r>
        <w:separator/>
      </w:r>
    </w:p>
  </w:endnote>
  <w:endnote w:type="continuationSeparator" w:id="0">
    <w:p w14:paraId="5DC00AC1" w14:textId="77777777" w:rsidR="00CC4035" w:rsidRDefault="00CC4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1C777D" w14:textId="77777777" w:rsidR="00B939E3" w:rsidRPr="00B15716" w:rsidRDefault="005D47D9" w:rsidP="00632FAC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en-US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0920B73A" w14:textId="77777777" w:rsidR="00B939E3" w:rsidRPr="00632FAC" w:rsidRDefault="005D47D9" w:rsidP="00632FAC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 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14:paraId="4721E41E" w14:textId="77777777" w:rsidR="00B939E3" w:rsidRPr="007F5578" w:rsidRDefault="005D47D9" w:rsidP="007054F3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31F85E8F" wp14:editId="205070A3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17</w:t>
    </w:r>
    <w:r w:rsidRPr="00632FAC">
      <w:rPr>
        <w:rFonts w:ascii="Adamant BG" w:hAnsi="Adamant BG"/>
        <w:sz w:val="14"/>
        <w:szCs w:val="14"/>
        <w:lang w:val="sr-Latn-BA"/>
      </w:rPr>
      <w:t xml:space="preserve">•   </w:t>
    </w:r>
    <w:r>
      <w:rPr>
        <w:noProof/>
        <w:sz w:val="14"/>
        <w:szCs w:val="14"/>
        <w:lang w:val="en-US"/>
      </w:rPr>
      <w:drawing>
        <wp:inline distT="0" distB="0" distL="0" distR="0" wp14:anchorId="48FDEB24" wp14:editId="50329A52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>38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141•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F254ED">
        <w:rPr>
          <w:rStyle w:val="Hyperlink"/>
          <w:rFonts w:ascii="Adamant BG" w:hAnsi="Adamant BG"/>
          <w:sz w:val="14"/>
          <w:szCs w:val="14"/>
          <w:lang w:val="en-US"/>
        </w:rPr>
        <w:t>odborzzs@narodnaskupstinars.net</w:t>
      </w:r>
    </w:hyperlink>
    <w:r>
      <w:rPr>
        <w:rFonts w:ascii="Adamant BG" w:hAnsi="Adamant BG"/>
        <w:sz w:val="14"/>
        <w:szCs w:val="14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086DF7" w14:textId="77777777" w:rsidR="00CC4035" w:rsidRDefault="00CC4035">
      <w:r>
        <w:separator/>
      </w:r>
    </w:p>
  </w:footnote>
  <w:footnote w:type="continuationSeparator" w:id="0">
    <w:p w14:paraId="58B8D991" w14:textId="77777777" w:rsidR="00CC4035" w:rsidRDefault="00CC40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A52D84" w14:textId="77777777" w:rsidR="00B939E3" w:rsidRPr="00351539" w:rsidRDefault="005D47D9" w:rsidP="00632FAC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4A0F15DA" wp14:editId="3FC63552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CFFB04" w14:textId="77777777" w:rsidR="00B939E3" w:rsidRPr="008E4F59" w:rsidRDefault="00B939E3" w:rsidP="00632FAC">
    <w:pPr>
      <w:jc w:val="center"/>
      <w:rPr>
        <w:rFonts w:ascii="Elektra Text Pro" w:hAnsi="Elektra Text Pro"/>
        <w:b/>
        <w:sz w:val="10"/>
        <w:szCs w:val="10"/>
      </w:rPr>
    </w:pPr>
  </w:p>
  <w:p w14:paraId="60DDAF07" w14:textId="77777777" w:rsidR="00B939E3" w:rsidRPr="008E4F59" w:rsidRDefault="005D47D9" w:rsidP="00632FAC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339092EF" w14:textId="77777777" w:rsidR="00B939E3" w:rsidRPr="008E4F59" w:rsidRDefault="005D47D9" w:rsidP="00632FAC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4C61AA2C" w14:textId="77777777" w:rsidR="00B939E3" w:rsidRDefault="005D47D9" w:rsidP="00632FAC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59CA4189" w14:textId="77777777" w:rsidR="00B939E3" w:rsidRPr="007913C7" w:rsidRDefault="005D47D9" w:rsidP="00632FAC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14:paraId="3F40FFA8" w14:textId="77777777" w:rsidR="00B939E3" w:rsidRPr="008E4F59" w:rsidRDefault="005D47D9" w:rsidP="00632FAC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ЗАШТИТУ ЖИВОТНЕ СРЕДИНЕ                            </w:t>
    </w:r>
    <w:r w:rsidRPr="008E4F59">
      <w:rPr>
        <w:sz w:val="18"/>
        <w:szCs w:val="18"/>
        <w:lang w:val="sr-Latn-BA"/>
      </w:rPr>
      <w:t xml:space="preserve"> </w:t>
    </w:r>
  </w:p>
  <w:p w14:paraId="3B9CB689" w14:textId="77777777" w:rsidR="00B939E3" w:rsidRPr="00D47CFC" w:rsidRDefault="005D47D9" w:rsidP="00D47CFC">
    <w:pPr>
      <w:jc w:val="center"/>
      <w:rPr>
        <w:sz w:val="18"/>
        <w:szCs w:val="18"/>
        <w:lang w:val="sr-Cyrl-BA"/>
      </w:rPr>
    </w:pPr>
    <w:r>
      <w:rPr>
        <w:sz w:val="18"/>
        <w:szCs w:val="18"/>
        <w:lang w:val="sr-Latn-BA"/>
      </w:rPr>
      <w:t xml:space="preserve">ODBOR ZA ZAŠTITU ŽIVOTNE SREDINE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B547AF"/>
    <w:multiLevelType w:val="hybridMultilevel"/>
    <w:tmpl w:val="CB34469A"/>
    <w:lvl w:ilvl="0" w:tplc="01161E0A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81A0019">
      <w:start w:val="1"/>
      <w:numFmt w:val="lowerLetter"/>
      <w:lvlText w:val="%2."/>
      <w:lvlJc w:val="left"/>
      <w:pPr>
        <w:ind w:left="1364" w:hanging="360"/>
      </w:pPr>
    </w:lvl>
    <w:lvl w:ilvl="2" w:tplc="081A001B">
      <w:start w:val="1"/>
      <w:numFmt w:val="lowerRoman"/>
      <w:lvlText w:val="%3."/>
      <w:lvlJc w:val="right"/>
      <w:pPr>
        <w:ind w:left="2084" w:hanging="180"/>
      </w:pPr>
    </w:lvl>
    <w:lvl w:ilvl="3" w:tplc="081A000F">
      <w:start w:val="1"/>
      <w:numFmt w:val="decimal"/>
      <w:lvlText w:val="%4."/>
      <w:lvlJc w:val="left"/>
      <w:pPr>
        <w:ind w:left="2804" w:hanging="360"/>
      </w:pPr>
    </w:lvl>
    <w:lvl w:ilvl="4" w:tplc="081A0019">
      <w:start w:val="1"/>
      <w:numFmt w:val="lowerLetter"/>
      <w:lvlText w:val="%5."/>
      <w:lvlJc w:val="left"/>
      <w:pPr>
        <w:ind w:left="3524" w:hanging="360"/>
      </w:pPr>
    </w:lvl>
    <w:lvl w:ilvl="5" w:tplc="081A001B">
      <w:start w:val="1"/>
      <w:numFmt w:val="lowerRoman"/>
      <w:lvlText w:val="%6."/>
      <w:lvlJc w:val="right"/>
      <w:pPr>
        <w:ind w:left="4244" w:hanging="180"/>
      </w:pPr>
    </w:lvl>
    <w:lvl w:ilvl="6" w:tplc="081A000F">
      <w:start w:val="1"/>
      <w:numFmt w:val="decimal"/>
      <w:lvlText w:val="%7."/>
      <w:lvlJc w:val="left"/>
      <w:pPr>
        <w:ind w:left="4964" w:hanging="360"/>
      </w:pPr>
    </w:lvl>
    <w:lvl w:ilvl="7" w:tplc="081A0019">
      <w:start w:val="1"/>
      <w:numFmt w:val="lowerLetter"/>
      <w:lvlText w:val="%8."/>
      <w:lvlJc w:val="left"/>
      <w:pPr>
        <w:ind w:left="5684" w:hanging="360"/>
      </w:pPr>
    </w:lvl>
    <w:lvl w:ilvl="8" w:tplc="081A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7514634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15E"/>
    <w:rsid w:val="0001657D"/>
    <w:rsid w:val="00042AD2"/>
    <w:rsid w:val="000A04A2"/>
    <w:rsid w:val="000A5604"/>
    <w:rsid w:val="000D1E0F"/>
    <w:rsid w:val="0014366B"/>
    <w:rsid w:val="002C2B99"/>
    <w:rsid w:val="002C481E"/>
    <w:rsid w:val="003363C3"/>
    <w:rsid w:val="00355084"/>
    <w:rsid w:val="00361C52"/>
    <w:rsid w:val="00372869"/>
    <w:rsid w:val="003C5D7B"/>
    <w:rsid w:val="004014D4"/>
    <w:rsid w:val="00492F4A"/>
    <w:rsid w:val="00564EC1"/>
    <w:rsid w:val="00595FD6"/>
    <w:rsid w:val="005D47D9"/>
    <w:rsid w:val="00606FAE"/>
    <w:rsid w:val="00666AFA"/>
    <w:rsid w:val="00680561"/>
    <w:rsid w:val="007D2398"/>
    <w:rsid w:val="00814AC9"/>
    <w:rsid w:val="00862100"/>
    <w:rsid w:val="00867068"/>
    <w:rsid w:val="00875828"/>
    <w:rsid w:val="008A515E"/>
    <w:rsid w:val="008C2AB1"/>
    <w:rsid w:val="008E2749"/>
    <w:rsid w:val="00A54C56"/>
    <w:rsid w:val="00A943FE"/>
    <w:rsid w:val="00B90300"/>
    <w:rsid w:val="00B939E3"/>
    <w:rsid w:val="00BE280F"/>
    <w:rsid w:val="00C06C01"/>
    <w:rsid w:val="00CC4035"/>
    <w:rsid w:val="00CE4543"/>
    <w:rsid w:val="00D33FC5"/>
    <w:rsid w:val="00D65266"/>
    <w:rsid w:val="00D969F4"/>
    <w:rsid w:val="00D96EB6"/>
    <w:rsid w:val="00DA4949"/>
    <w:rsid w:val="00E23156"/>
    <w:rsid w:val="00E67D16"/>
    <w:rsid w:val="00E76CEA"/>
    <w:rsid w:val="00E944F3"/>
    <w:rsid w:val="00EE7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4A2EA2"/>
  <w15:docId w15:val="{4219D535-E77C-4A2B-8EBC-1B9824073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515E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A515E"/>
    <w:rPr>
      <w:color w:val="0000FF"/>
      <w:u w:val="single"/>
    </w:rPr>
  </w:style>
  <w:style w:type="paragraph" w:styleId="NoSpacing">
    <w:name w:val="No Spacing"/>
    <w:uiPriority w:val="1"/>
    <w:qFormat/>
    <w:rsid w:val="008A515E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51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15E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zs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~WRL0001.tmp</Template>
  <TotalTime>1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Darija</dc:creator>
  <cp:lastModifiedBy>Dragan Stupar</cp:lastModifiedBy>
  <cp:revision>4</cp:revision>
  <cp:lastPrinted>2024-07-02T09:22:00Z</cp:lastPrinted>
  <dcterms:created xsi:type="dcterms:W3CDTF">2024-07-02T11:21:00Z</dcterms:created>
  <dcterms:modified xsi:type="dcterms:W3CDTF">2024-07-02T11:22:00Z</dcterms:modified>
</cp:coreProperties>
</file>